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96" w:rsidRPr="00551696" w:rsidRDefault="00551696" w:rsidP="0055169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ПОЛОЖЕНИЕ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о консультационном центре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</w:p>
    <w:p w:rsidR="00551696" w:rsidRPr="00551696" w:rsidRDefault="00551696" w:rsidP="00551696">
      <w:pPr>
        <w:shd w:val="clear" w:color="auto" w:fill="FFFFFF"/>
        <w:spacing w:before="100" w:beforeAutospacing="1" w:after="100" w:afterAutospacing="1" w:line="240" w:lineRule="auto"/>
        <w:ind w:left="108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I.</w:t>
      </w:r>
      <w:r w:rsidRPr="00551696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 xml:space="preserve">                  </w:t>
      </w:r>
      <w:r w:rsidRPr="005516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Общие положения</w:t>
      </w:r>
    </w:p>
    <w:p w:rsidR="00551696" w:rsidRPr="00551696" w:rsidRDefault="00551696" w:rsidP="005516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lang w:eastAsia="ru-RU"/>
        </w:rPr>
        <w:t>Настоящее Положение определяет порядок организации деятельности консультационного центра муниципального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казенного</w:t>
      </w:r>
      <w:r w:rsidRPr="00551696">
        <w:rPr>
          <w:rFonts w:ascii="Times New Roman" w:eastAsia="Times New Roman" w:hAnsi="Times New Roman" w:cs="Times New Roman"/>
          <w:sz w:val="28"/>
          <w:lang w:eastAsia="ru-RU"/>
        </w:rPr>
        <w:t>  дошкольного образовательного учреждения «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Детский сад №</w:t>
      </w:r>
      <w:r w:rsidR="00B402AE">
        <w:rPr>
          <w:rFonts w:ascii="Times New Roman" w:eastAsia="Times New Roman" w:hAnsi="Times New Roman" w:cs="Times New Roman"/>
          <w:sz w:val="28"/>
          <w:lang w:eastAsia="ru-RU"/>
        </w:rPr>
        <w:t>10</w:t>
      </w:r>
      <w:r w:rsidRPr="00551696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B402AE">
        <w:rPr>
          <w:rFonts w:ascii="Times New Roman" w:eastAsia="Times New Roman" w:hAnsi="Times New Roman" w:cs="Times New Roman"/>
          <w:sz w:val="28"/>
          <w:lang w:eastAsia="ru-RU"/>
        </w:rPr>
        <w:t>Журавушка</w:t>
      </w:r>
      <w:r w:rsidRPr="00551696">
        <w:rPr>
          <w:rFonts w:ascii="Times New Roman" w:eastAsia="Times New Roman" w:hAnsi="Times New Roman" w:cs="Times New Roman"/>
          <w:sz w:val="28"/>
          <w:lang w:eastAsia="ru-RU"/>
        </w:rPr>
        <w:t>», реализующего основную общеобразовательную программу дошкольного образования (далее по тексту – Учреждение)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1.1.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1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«Положение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консультационном центре по оказанию методической, психолого-педагогической, диагностической и консультативной помощи родителям (законным представителям), воспитывающим детей, не посещающих дошкольные образовательные учреждения, реализующие образовательную программу дошкольного образования, находящихся на территории муниципального образования города  </w:t>
      </w:r>
      <w:r w:rsidRPr="00551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(далее - Положение) определяет порядок создания и деятельности консультативного центра по оказанию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методической, психолого-педагогической, диагностической помощи родителям (законным представителям), воспитывающих детей</w:t>
      </w:r>
      <w:proofErr w:type="gramEnd"/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на дому в форме семейного воспитания возрасте  от  2мес.  до  7 лет, а также родителям (законным представителям), чьи дети посещают дошкольные образовательные учреждения </w:t>
      </w:r>
      <w:r w:rsidRPr="00551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разработано в целях обеспечения соблюдения прав граждан в рамках организации предоставления общедоступного дошкольного образования.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Консультационный центр (далее – консультационный центр) организуется на базе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 Детский</w:t>
      </w:r>
      <w:r w:rsidRPr="00551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сад№</w:t>
      </w:r>
      <w:r w:rsidR="00FB68B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«</w:t>
      </w:r>
      <w:r w:rsidR="00FB68B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ДОУ),  реализующего основную общеобразовательную программу дошкольного образования.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основой деятельности консультационного центра являются: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от 29 декабря 2012 г. № 273-ФЗ;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 Российской Федерации, ст.43;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РФ;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 (Санитарно-эпидемиологические требования к устройству, содержанию и организации режима работы в дошкольных организациях);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  ДОУ.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деятельности консультационного центра</w:t>
      </w:r>
      <w:r w:rsidRPr="00551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 ориентированный подход к работе с детьми и родителями (законными представителями)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сотрудничество субъектов социально-педагогического пространства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открытость системы воспитания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консульт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ационного центра созданного в МК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B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«Детский сад №</w:t>
      </w:r>
      <w:r w:rsidR="00FB68B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B68B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регулируется настоящим Положением.</w:t>
      </w:r>
    </w:p>
    <w:p w:rsidR="00551696" w:rsidRPr="00551696" w:rsidRDefault="00551696" w:rsidP="00551696">
      <w:pPr>
        <w:shd w:val="clear" w:color="auto" w:fill="FFFFFF"/>
        <w:spacing w:before="100" w:beforeAutospacing="1" w:after="100" w:afterAutospacing="1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II.</w:t>
      </w:r>
      <w:r w:rsidRPr="00551696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 xml:space="preserve">               </w:t>
      </w:r>
      <w:r w:rsidRPr="005516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Цели и задачи консультационного центра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Консультативный центр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образовательные учреждения района.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консультативного центра</w:t>
      </w:r>
      <w:r w:rsidRPr="00551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ДОУ: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Проведение комплексной профилактики различных отклонений в физическом, психическом и социальном развитии детей дошкольного возраста.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2.2.2. Оказание консультативной помощи родителям (законным представителям) в обеспечении условий для развития, воспитания и обучения ребёнка дошкольного возраста, не посещающего дошкольные учреждения района.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  Распознавание, диагностирование проблем в развитии 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дошкольников;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Информирование родителей (законных представителей), об учреждениях системы образования, о других организациях социальной и медицинской поддержки, которые оказывают квалифицированную помощь ребенку в соответствии с его индивидуальными особенностями.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Содействие в социализации детей дошкольного возраста, не посещающих дошкольные образовательные учреждения;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Обеспечение успешной адаптации детей при поступлении в дошкольные учреждения или школы города;</w:t>
      </w:r>
    </w:p>
    <w:p w:rsidR="00551696" w:rsidRPr="00551696" w:rsidRDefault="00551696" w:rsidP="00551696">
      <w:pPr>
        <w:shd w:val="clear" w:color="auto" w:fill="FFFFFF"/>
        <w:spacing w:before="100" w:beforeAutospacing="1" w:after="100" w:afterAutospacing="1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III.</w:t>
      </w:r>
      <w:r w:rsidRPr="00551696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 xml:space="preserve">           </w:t>
      </w:r>
      <w:r w:rsidRPr="005516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Организация деятельности консультационного центра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Консультационный центр на базе ДОУ открывается на основании приказа заведующего образовательным учреждением.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Консультационный центр работает 1 раз в месяц в утренние и (или) вечерние часы, </w:t>
      </w:r>
      <w:proofErr w:type="gramStart"/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расписания</w:t>
      </w:r>
      <w:proofErr w:type="gramEnd"/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строится на основе интеграции деятельности специалистов.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Общее руководство и координация деятельности консультационного центра возлагается на заведующего ДОУ.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Заведующий ДОУ: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работу консультационного центра в соответствии с графиком и планом работы; 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функциональные обязанности и режим работы специалистов ДОУ;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обеспечивает дополнительное информирование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графике работы консультационн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центра через средства массовой информации и сайт ДОУ.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имеет право: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квалифицированной консультационной и практической помощи родителям;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внесение корректировок в план работы консультационного центра с учетом интересов и потребностей родителей;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временное приостановление деятельности консультационного центра в связи с отсутствием социального заказа населения на данную услугу.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Количество специалистов, привлекаемых к психолого-педагогической работе в консультационном центре, определяется кадровым составом ДОУ: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заведующей 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руководители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  культуре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3.8. 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</w:t>
      </w:r>
      <w:proofErr w:type="gramStart"/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объективность диагностической помощи и неразглашение её результатов;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компетентных и обоснованных рекомендаций;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документации, сохранность и конфиденциальность информации.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3.9.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(законные представители) обратившиеся в консультационный центр имеют право: </w:t>
      </w: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квалифицированной консультативной помощи, на высказывание собственного мнения и обмен опытом воспитания 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и должны быть предупреждены об обоюдной ответственности за эффективность выполнения рекомендаций специалистов.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3.10.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работы с детьми и родителями (законными представителями) используется материально-техническая база детского сада.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3.11. 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 в консультационном центре специалистам образовательного учреждения в соответствии с учётом рабочего времени могут устанавливаться доплаты из стимулирующего фонда образовательного учреждения.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3.12.  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получение консультативных услуг плата с родителей (законных представителей) не взимается.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Основное содержание и формы работы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 центра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видами деятельности консультационного центра являются: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развития ребенка -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 </w:t>
      </w:r>
    </w:p>
    <w:p w:rsidR="00551696" w:rsidRPr="00551696" w:rsidRDefault="00551696" w:rsidP="00551696">
      <w:pPr>
        <w:shd w:val="clear" w:color="auto" w:fill="FFFFFF"/>
        <w:spacing w:before="30" w:after="30" w:line="322" w:lineRule="atLeast"/>
        <w:ind w:right="1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(психологическое, социальное, педагогическое) – информирование родителей о физиологических и психологических особенностях развития их ребенка, основных направлениях воспитательных воздействий, преодолении кризисных ситуаций.</w:t>
      </w:r>
    </w:p>
    <w:p w:rsidR="00551696" w:rsidRPr="00551696" w:rsidRDefault="00551696" w:rsidP="00551696">
      <w:pPr>
        <w:shd w:val="clear" w:color="auto" w:fill="FFFFFF"/>
        <w:spacing w:before="30" w:after="30" w:line="322" w:lineRule="atLeast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и формы работы с </w:t>
      </w:r>
      <w:r w:rsidRPr="005516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детьми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возраста </w:t>
      </w:r>
      <w:r w:rsidRPr="005516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 их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  в  консультационном  центре: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Психолого-педагогическое просвещение родителей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(законных представителей)</w:t>
      </w: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организуется в форме лекториев, теоретических и практических семинаров</w:t>
      </w:r>
      <w:r w:rsidRPr="00551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 занятий с родителями и их детьми в виде тренингов, с целью обучения способам взаимодействия с ребенком.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696" w:rsidRPr="00551696" w:rsidRDefault="00551696" w:rsidP="00551696">
      <w:pPr>
        <w:shd w:val="clear" w:color="auto" w:fill="FFFFFF"/>
        <w:spacing w:before="30" w:after="30" w:line="322" w:lineRule="atLeast"/>
        <w:ind w:right="14" w:firstLine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развития ребенка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педагогическое изучение ребенка, </w:t>
      </w:r>
      <w:r w:rsidRPr="0055169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определение индивидуальных особенностей и склонностей личности, ее </w:t>
      </w:r>
      <w:r w:rsidRPr="0055169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потенциальных возможностей, а также выявление причин и механизмов нарушений </w:t>
      </w:r>
      <w:r w:rsidRPr="005516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развитии, социальной адаптации, разработка рекомендаций по дальнейшему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 воспитанию ребенка.</w:t>
      </w:r>
    </w:p>
    <w:p w:rsidR="00551696" w:rsidRPr="00551696" w:rsidRDefault="00551696" w:rsidP="00551696">
      <w:pPr>
        <w:shd w:val="clear" w:color="auto" w:fill="FFFFFF"/>
        <w:spacing w:before="30" w:after="0" w:line="32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Консультирование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 </w:t>
      </w:r>
      <w:r w:rsidRPr="0055169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представителей)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551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непосредственно в консультационном центре в форме индивидуальных,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подгрупповых </w:t>
      </w:r>
      <w:r w:rsidRPr="00551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</w:t>
      </w:r>
      <w:r w:rsidRPr="00551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групповых консультаций по запросу родителей </w:t>
      </w:r>
      <w:r w:rsidRPr="00551696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(законных представителей), возможно заочное консультирование по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письменному обращению, телефонному звонку, консультирование через сайт образовательного учреждения, </w:t>
      </w:r>
      <w:r w:rsidRPr="0055169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следующим вопросам: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социализация детей дошкольного возраста, не посещающих образовательные </w:t>
      </w:r>
      <w:r w:rsidRPr="00551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учреждения;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социальная адаптация ребенка в детском коллективе –  развитие у ребенка </w:t>
      </w:r>
      <w:r w:rsidRPr="0055169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навыков социального поведения и коммуникативных качеств личности.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возрастные, психофизиологические особенности детей дошкольного</w:t>
      </w:r>
      <w:r w:rsidRPr="00551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55169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возраста;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развитие речи и речевого аппарата дошкольников;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различных отклонений в физическом, психическом и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социальном развитии детей дошкольного возраста, не посещающих образовательные </w:t>
      </w:r>
      <w:r w:rsidRPr="00551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учреждения;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развитие музыкальных способностей;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игровой деятельности,</w:t>
      </w:r>
      <w:r w:rsidRPr="00551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развитие и обучение детей в игре;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детей;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закаливания и оздоровления детей;</w:t>
      </w:r>
    </w:p>
    <w:p w:rsidR="00551696" w:rsidRPr="00551696" w:rsidRDefault="00551696" w:rsidP="00551696">
      <w:pPr>
        <w:shd w:val="clear" w:color="auto" w:fill="FFFFFF"/>
        <w:spacing w:before="5"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обучению в школе;</w:t>
      </w:r>
    </w:p>
    <w:p w:rsidR="00551696" w:rsidRPr="00551696" w:rsidRDefault="00551696" w:rsidP="00551696">
      <w:pPr>
        <w:shd w:val="clear" w:color="auto" w:fill="FFFFFF"/>
        <w:spacing w:after="0" w:line="322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защита детей из различных категорий семей.</w:t>
      </w:r>
    </w:p>
    <w:p w:rsidR="00551696" w:rsidRPr="00551696" w:rsidRDefault="00551696" w:rsidP="00551696">
      <w:pPr>
        <w:shd w:val="clear" w:color="auto" w:fill="FFFFFF"/>
        <w:spacing w:before="100" w:beforeAutospacing="1" w:after="100" w:afterAutospacing="1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IV.</w:t>
      </w:r>
      <w:r w:rsidRPr="00551696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 xml:space="preserve">           </w:t>
      </w:r>
      <w:r w:rsidRPr="005516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Документация консультационного центра</w:t>
      </w:r>
    </w:p>
    <w:p w:rsidR="00551696" w:rsidRPr="00551696" w:rsidRDefault="00551696" w:rsidP="00551696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Ведение документации консультационного центра выделяется в отдельное делопроизводство.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Перечень документации консультационного центра: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 органа местного самоуправления о создании консультационного центра;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консультационном центре созданного на базе данного образовательного учреждения, утверждённое локальным актом образовательного учреждения;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консультационного центра;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 консультационного центра, который разрабатывается специалистами ДОУ на учебный год и утверждается заведующим;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работы специалистов, утверждённое  руководителем образовательного учреждения;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работы консультационного центра</w:t>
      </w:r>
      <w:proofErr w:type="gramStart"/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консультаций для родителей (законных представителей), посещающих консультационный центр ДОУ;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запросов родителей (законных представителей).</w:t>
      </w:r>
    </w:p>
    <w:p w:rsidR="00551696" w:rsidRPr="00551696" w:rsidRDefault="00551696" w:rsidP="0055169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55169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 работы консультационного центра за год.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Отчеты о работе консультационного центра представляются    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руководителем МК</w:t>
      </w: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 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1696" w:rsidRPr="00551696" w:rsidRDefault="00551696" w:rsidP="00551696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1696" w:rsidRPr="00551696" w:rsidRDefault="00551696" w:rsidP="0055169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6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303D" w:rsidRDefault="0091303D"/>
    <w:sectPr w:rsidR="0091303D" w:rsidSect="0091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696"/>
    <w:rsid w:val="001C5497"/>
    <w:rsid w:val="00551696"/>
    <w:rsid w:val="006A60BE"/>
    <w:rsid w:val="0091303D"/>
    <w:rsid w:val="00961737"/>
    <w:rsid w:val="00B402AE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style17"/>
    <w:basedOn w:val="a0"/>
    <w:rsid w:val="00551696"/>
  </w:style>
  <w:style w:type="character" w:styleId="a4">
    <w:name w:val="Hyperlink"/>
    <w:basedOn w:val="a0"/>
    <w:uiPriority w:val="99"/>
    <w:semiHidden/>
    <w:unhideWhenUsed/>
    <w:rsid w:val="005516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1581</Words>
  <Characters>9016</Characters>
  <Application>Microsoft Office Word</Application>
  <DocSecurity>0</DocSecurity>
  <Lines>75</Lines>
  <Paragraphs>21</Paragraphs>
  <ScaleCrop>false</ScaleCrop>
  <Company>DG Win&amp;Soft</Company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Журавушка</cp:lastModifiedBy>
  <cp:revision>3</cp:revision>
  <dcterms:created xsi:type="dcterms:W3CDTF">2016-01-26T10:14:00Z</dcterms:created>
  <dcterms:modified xsi:type="dcterms:W3CDTF">2018-04-04T08:28:00Z</dcterms:modified>
</cp:coreProperties>
</file>