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DF" w:rsidRPr="00711EDF" w:rsidRDefault="00FB254E" w:rsidP="00C31096">
      <w:pPr>
        <w:spacing w:after="0" w:line="240" w:lineRule="auto"/>
        <w:rPr>
          <w:rFonts w:ascii="Times New Roman" w:eastAsia="Calibri" w:hAnsi="Times New Roman" w:cs="Times New Roman"/>
          <w:color w:val="215868" w:themeColor="accent5" w:themeShade="80"/>
          <w:sz w:val="28"/>
          <w:szCs w:val="28"/>
        </w:rPr>
      </w:pPr>
      <w:bookmarkStart w:id="0" w:name="_GoBack"/>
      <w:r>
        <w:rPr>
          <w:rFonts w:ascii="Georgia" w:eastAsia="Times New Roman" w:hAnsi="Georgia" w:cs="Times New Roman"/>
          <w:noProof/>
          <w:color w:val="215868" w:themeColor="accent5" w:themeShade="80"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767AA8CE" wp14:editId="5AAAE217">
            <wp:simplePos x="0" y="0"/>
            <wp:positionH relativeFrom="column">
              <wp:posOffset>-1498600</wp:posOffset>
            </wp:positionH>
            <wp:positionV relativeFrom="paragraph">
              <wp:posOffset>-1249835</wp:posOffset>
            </wp:positionV>
            <wp:extent cx="9205472" cy="11841096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atik-odev-kapagi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472" cy="1184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2474">
        <w:rPr>
          <w:rFonts w:ascii="Times New Roman" w:eastAsia="Calibri" w:hAnsi="Times New Roman" w:cs="Times New Roman"/>
          <w:color w:val="215868" w:themeColor="accent5" w:themeShade="80"/>
          <w:sz w:val="28"/>
          <w:szCs w:val="28"/>
        </w:rPr>
        <w:t xml:space="preserve">                                                                                                            </w:t>
      </w:r>
      <w:r w:rsidR="00C31096">
        <w:rPr>
          <w:rFonts w:ascii="Times New Roman" w:eastAsia="Calibri" w:hAnsi="Times New Roman" w:cs="Times New Roman"/>
          <w:color w:val="215868" w:themeColor="accent5" w:themeShade="80"/>
          <w:sz w:val="28"/>
          <w:szCs w:val="28"/>
        </w:rPr>
        <w:t xml:space="preserve"> </w:t>
      </w:r>
    </w:p>
    <w:p w:rsidR="00711EDF" w:rsidRPr="00711EDF" w:rsidRDefault="00711EDF" w:rsidP="00711EDF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215868" w:themeColor="accent5" w:themeShade="80"/>
          <w:sz w:val="30"/>
          <w:szCs w:val="30"/>
          <w:lang w:eastAsia="ru-RU"/>
        </w:rPr>
      </w:pPr>
    </w:p>
    <w:p w:rsidR="00C31096" w:rsidRPr="00C31096" w:rsidRDefault="00C31096" w:rsidP="00C310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C31096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Управление образования г. Избербаш</w:t>
      </w:r>
    </w:p>
    <w:p w:rsidR="00C31096" w:rsidRPr="00C31096" w:rsidRDefault="00C31096" w:rsidP="00C31096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C31096">
        <w:rPr>
          <w:rFonts w:ascii="Times New Roman" w:eastAsia="Calibri" w:hAnsi="Times New Roman" w:cs="Times New Roman"/>
          <w:color w:val="7030A0"/>
          <w:sz w:val="28"/>
          <w:szCs w:val="28"/>
        </w:rPr>
        <w:t>МУНИЦИПАЛЬНОЕ КАЗЕННОЕ ДОШКОЛЬНОЕ ОБРАЗОВАТЕЛЬНОЕ</w:t>
      </w:r>
    </w:p>
    <w:p w:rsidR="00C31096" w:rsidRPr="00C31096" w:rsidRDefault="00C31096" w:rsidP="00C31096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C31096">
        <w:rPr>
          <w:rFonts w:ascii="Times New Roman" w:eastAsia="Calibri" w:hAnsi="Times New Roman" w:cs="Times New Roman"/>
          <w:color w:val="7030A0"/>
          <w:sz w:val="28"/>
          <w:szCs w:val="28"/>
        </w:rPr>
        <w:t>УЧРЕЖДЕНИЕ «ДЕТСКИЙ САД № 10»</w:t>
      </w:r>
    </w:p>
    <w:p w:rsidR="00C31096" w:rsidRPr="00C31096" w:rsidRDefault="00FD7CBF" w:rsidP="00C31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C31096" w:rsidRPr="00C31096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368502 РД г. Избербаш                         т. </w:t>
      </w:r>
      <w:r w:rsidR="00B47DCE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2-62-65</w:t>
      </w:r>
    </w:p>
    <w:p w:rsidR="00C31096" w:rsidRPr="002E6A64" w:rsidRDefault="00C31096" w:rsidP="002E6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u w:val="single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C31096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е</w:t>
      </w:r>
      <w:proofErr w:type="gramEnd"/>
      <w:r w:rsidRPr="002E6A64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u w:val="single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-</w:t>
      </w:r>
      <w:r w:rsidRPr="00C31096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u w:val="single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mail</w:t>
      </w:r>
      <w:r w:rsidRPr="002E6A64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u w:val="single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:</w:t>
      </w:r>
      <w:r w:rsidRPr="002E6A64">
        <w:rPr>
          <w:rFonts w:ascii="Arial" w:eastAsia="Times New Roman" w:hAnsi="Arial" w:cs="Arial"/>
          <w:color w:val="FF9E00"/>
          <w:sz w:val="18"/>
          <w:szCs w:val="18"/>
          <w:u w:val="single"/>
          <w:shd w:val="clear" w:color="auto" w:fill="FFFFFF"/>
          <w:lang w:val="en-US" w:eastAsia="ru-RU"/>
        </w:rPr>
        <w:t xml:space="preserve">  </w:t>
      </w:r>
      <w:r w:rsidRPr="00C3109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  <w:lang w:val="en-US" w:eastAsia="ru-RU"/>
        </w:rPr>
        <w:t>sadik</w:t>
      </w:r>
      <w:r w:rsidRPr="002E6A64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  <w:lang w:val="en-US" w:eastAsia="ru-RU"/>
        </w:rPr>
        <w:t>10</w:t>
      </w:r>
      <w:r w:rsidRPr="00C3109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  <w:lang w:val="en-US" w:eastAsia="ru-RU"/>
        </w:rPr>
        <w:t>izb</w:t>
      </w:r>
      <w:r w:rsidRPr="002E6A64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  <w:lang w:val="en-US" w:eastAsia="ru-RU"/>
        </w:rPr>
        <w:t>@</w:t>
      </w:r>
      <w:r w:rsidRPr="00C3109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  <w:lang w:val="en-US" w:eastAsia="ru-RU"/>
        </w:rPr>
        <w:t>mail</w:t>
      </w:r>
      <w:r w:rsidRPr="002E6A64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  <w:lang w:val="en-US" w:eastAsia="ru-RU"/>
        </w:rPr>
        <w:t>.</w:t>
      </w:r>
      <w:r w:rsidRPr="00C3109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shd w:val="clear" w:color="auto" w:fill="FFFFFF"/>
          <w:lang w:val="en-US" w:eastAsia="ru-RU"/>
        </w:rPr>
        <w:t>ru</w:t>
      </w:r>
    </w:p>
    <w:p w:rsidR="00C31096" w:rsidRPr="00C31096" w:rsidRDefault="00C31096" w:rsidP="00C310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B05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C31096">
        <w:rPr>
          <w:rFonts w:ascii="Times New Roman" w:eastAsia="Times New Roman" w:hAnsi="Times New Roman" w:cs="Times New Roman"/>
          <w:b/>
          <w:caps/>
          <w:color w:val="00B05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конкурсный материал</w:t>
      </w:r>
    </w:p>
    <w:p w:rsidR="00C31096" w:rsidRPr="00C31096" w:rsidRDefault="00C31096" w:rsidP="00C310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C3109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</w:t>
      </w:r>
    </w:p>
    <w:p w:rsidR="00C31096" w:rsidRPr="00C31096" w:rsidRDefault="00C31096" w:rsidP="00C3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C31096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на муниципальный этап</w:t>
      </w:r>
    </w:p>
    <w:p w:rsidR="00C31096" w:rsidRPr="00C31096" w:rsidRDefault="00C31096" w:rsidP="00C3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C31096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республиканского профессионального конкурса</w:t>
      </w:r>
    </w:p>
    <w:p w:rsidR="00C31096" w:rsidRPr="00C31096" w:rsidRDefault="00C31096" w:rsidP="00C3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C31096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педагогов дошкольного образования</w:t>
      </w:r>
    </w:p>
    <w:p w:rsidR="00C31096" w:rsidRPr="000C1F47" w:rsidRDefault="00C31096" w:rsidP="000C1F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C31096">
        <w:rPr>
          <w:rFonts w:ascii="Times New Roman" w:eastAsia="Times New Roman" w:hAnsi="Times New Roman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«Воспитатель года Дагестана -202</w:t>
      </w:r>
      <w:r w:rsidR="00E141C1">
        <w:rPr>
          <w:rFonts w:ascii="Times New Roman" w:eastAsia="Times New Roman" w:hAnsi="Times New Roman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</w:t>
      </w:r>
      <w:r w:rsidRPr="00C31096">
        <w:rPr>
          <w:rFonts w:ascii="Times New Roman" w:eastAsia="Times New Roman" w:hAnsi="Times New Roman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»</w:t>
      </w:r>
    </w:p>
    <w:p w:rsidR="00C31096" w:rsidRPr="00711EDF" w:rsidRDefault="000C1F47" w:rsidP="00C31096">
      <w:pPr>
        <w:jc w:val="center"/>
        <w:rPr>
          <w:rFonts w:ascii="Majestic X" w:eastAsia="Calibri" w:hAnsi="Majestic X" w:cs="Times New Roman"/>
          <w:b/>
          <w:bCs/>
          <w:color w:val="00B050"/>
          <w:sz w:val="96"/>
          <w:szCs w:val="96"/>
          <w:bdr w:val="none" w:sz="0" w:space="0" w:color="auto" w:frame="1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</w:t>
      </w:r>
      <w:r w:rsidR="00C31096">
        <w:rPr>
          <w:rFonts w:ascii="Times New Roman" w:eastAsia="Calibri" w:hAnsi="Times New Roman" w:cs="Times New Roman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</w:t>
      </w:r>
      <w:r w:rsidR="00C31096" w:rsidRPr="00711EDF">
        <w:rPr>
          <w:rFonts w:ascii="Majestic X" w:eastAsia="Calibri" w:hAnsi="Majestic X" w:cs="Times New Roman"/>
          <w:b/>
          <w:bCs/>
          <w:color w:val="00B050"/>
          <w:sz w:val="96"/>
          <w:szCs w:val="96"/>
          <w:bdr w:val="none" w:sz="0" w:space="0" w:color="auto" w:frame="1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Самоанализ ООД</w:t>
      </w:r>
    </w:p>
    <w:p w:rsidR="005539B0" w:rsidRDefault="00081705" w:rsidP="00081705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aps/>
          <w:color w:val="00B05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</w:t>
      </w:r>
      <w:r w:rsidR="00C31096"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</w:t>
      </w:r>
      <w:r w:rsidR="00C31096" w:rsidRPr="00C31096"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по познавательному развитию</w:t>
      </w:r>
    </w:p>
    <w:p w:rsidR="00C31096" w:rsidRDefault="005539B0" w:rsidP="00081705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      (ФЭМП)</w:t>
      </w:r>
      <w:r w:rsidR="00C31096" w:rsidRPr="00C31096"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</w:t>
      </w:r>
    </w:p>
    <w:p w:rsidR="00C31096" w:rsidRPr="00C31096" w:rsidRDefault="00081705" w:rsidP="00C31096">
      <w:pPr>
        <w:shd w:val="clear" w:color="auto" w:fill="FFFFFF"/>
        <w:spacing w:after="0" w:line="240" w:lineRule="auto"/>
        <w:ind w:left="-1134"/>
        <w:jc w:val="center"/>
        <w:outlineLvl w:val="0"/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</w:t>
      </w:r>
      <w:r w:rsidR="005539B0"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во 2</w:t>
      </w:r>
      <w:r w:rsidR="000C1F47"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</w:t>
      </w:r>
      <w:r w:rsidR="005539B0">
        <w:rPr>
          <w:rFonts w:ascii="Times New Roman" w:eastAsia="Calibri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мл. группе </w:t>
      </w:r>
    </w:p>
    <w:p w:rsidR="00424B3F" w:rsidRPr="0023286D" w:rsidRDefault="00424B3F" w:rsidP="00424B3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i/>
          <w:color w:val="00B050"/>
          <w:kern w:val="36"/>
          <w:sz w:val="45"/>
          <w:szCs w:val="45"/>
          <w:lang w:eastAsia="ru-RU"/>
        </w:rPr>
      </w:pPr>
      <w:r>
        <w:rPr>
          <w:rFonts w:ascii="Times New Roman" w:eastAsia="Calibri" w:hAnsi="Times New Roman" w:cs="Times New Roman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</w:t>
      </w:r>
      <w:r w:rsidRPr="00B10D7E">
        <w:rPr>
          <w:rFonts w:ascii="Times New Roman" w:eastAsia="Calibri" w:hAnsi="Times New Roman" w:cs="Times New Roman"/>
          <w:b/>
          <w:i/>
          <w:caps/>
          <w:color w:val="FF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«</w:t>
      </w:r>
      <w:r w:rsidR="005539B0" w:rsidRPr="004D0A41">
        <w:rPr>
          <w:rFonts w:ascii="Arial Narrow" w:eastAsia="Calibri" w:hAnsi="Arial Narrow" w:cs="Arial Narrow"/>
          <w:b/>
          <w:color w:val="FF0000"/>
          <w:w w:val="12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Сказочное путешествие с блоками </w:t>
      </w:r>
      <w:proofErr w:type="spellStart"/>
      <w:r w:rsidR="005539B0" w:rsidRPr="004D0A41">
        <w:rPr>
          <w:rFonts w:ascii="Arial Narrow" w:eastAsia="Calibri" w:hAnsi="Arial Narrow" w:cs="Arial Narrow"/>
          <w:b/>
          <w:color w:val="FF0000"/>
          <w:w w:val="12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Дьенеша</w:t>
      </w:r>
      <w:proofErr w:type="spellEnd"/>
      <w:r w:rsidR="005539B0" w:rsidRPr="005539B0"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10D7E">
        <w:rPr>
          <w:rFonts w:ascii="Times New Roman" w:eastAsia="Calibri" w:hAnsi="Times New Roman" w:cs="Times New Roman"/>
          <w:b/>
          <w:i/>
          <w:caps/>
          <w:color w:val="FF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»</w:t>
      </w:r>
    </w:p>
    <w:p w:rsidR="00C31096" w:rsidRPr="00081705" w:rsidRDefault="00424B3F" w:rsidP="00081705">
      <w:pPr>
        <w:shd w:val="clear" w:color="auto" w:fill="FFFFFF"/>
        <w:spacing w:after="0" w:line="240" w:lineRule="auto"/>
        <w:ind w:left="-1134"/>
        <w:jc w:val="center"/>
        <w:outlineLvl w:val="0"/>
        <w:rPr>
          <w:rFonts w:ascii="Times New Roman" w:eastAsia="Calibri" w:hAnsi="Times New Roman" w:cs="Times New Roman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</w:t>
      </w:r>
      <w:r w:rsidR="00081705">
        <w:rPr>
          <w:rFonts w:ascii="Times New Roman" w:eastAsia="Calibri" w:hAnsi="Times New Roman" w:cs="Times New Roman"/>
          <w:b/>
          <w:caps/>
          <w:color w:val="00B05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</w:t>
      </w:r>
      <w:r w:rsidR="00C31096" w:rsidRPr="00C31096">
        <w:rPr>
          <w:rFonts w:ascii="Times New Roman" w:eastAsia="Calibri" w:hAnsi="Times New Roman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подготовила и провела:</w:t>
      </w:r>
    </w:p>
    <w:p w:rsidR="005539B0" w:rsidRDefault="00C31096" w:rsidP="00C31096">
      <w:pPr>
        <w:shd w:val="clear" w:color="auto" w:fill="FFFFFF"/>
        <w:spacing w:after="0" w:line="240" w:lineRule="auto"/>
        <w:ind w:left="-1134"/>
        <w:jc w:val="right"/>
        <w:outlineLvl w:val="0"/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C31096">
        <w:rPr>
          <w:rFonts w:ascii="Calibri" w:eastAsia="Calibri" w:hAnsi="Calibri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</w:t>
      </w:r>
      <w:r w:rsidR="005539B0"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Гасанова Кыз-ханум </w:t>
      </w:r>
    </w:p>
    <w:p w:rsidR="00C31096" w:rsidRPr="00C31096" w:rsidRDefault="005539B0" w:rsidP="00C31096">
      <w:pPr>
        <w:shd w:val="clear" w:color="auto" w:fill="FFFFFF"/>
        <w:spacing w:after="0" w:line="240" w:lineRule="auto"/>
        <w:ind w:left="-1134"/>
        <w:jc w:val="right"/>
        <w:outlineLvl w:val="0"/>
        <w:rPr>
          <w:rFonts w:ascii="Times New Roman" w:eastAsia="Calibri" w:hAnsi="Times New Roman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b/>
          <w:caps/>
          <w:color w:val="00B0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Девлетхановна</w:t>
      </w:r>
    </w:p>
    <w:p w:rsidR="00C31096" w:rsidRPr="00C31096" w:rsidRDefault="00C31096" w:rsidP="00C31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C31096"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 w:rsidRPr="00C31096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стаж работы: </w:t>
      </w:r>
      <w:r w:rsidR="005539B0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6 </w:t>
      </w:r>
      <w:r w:rsidRPr="00C31096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лет</w:t>
      </w:r>
    </w:p>
    <w:p w:rsidR="00C31096" w:rsidRPr="00C31096" w:rsidRDefault="00C31096" w:rsidP="00C3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C31096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                               т. 896</w:t>
      </w:r>
      <w:r w:rsidR="00FE7D80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3</w:t>
      </w:r>
      <w:r w:rsidR="005539B0"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4139020</w:t>
      </w:r>
    </w:p>
    <w:p w:rsidR="00C31096" w:rsidRPr="00C31096" w:rsidRDefault="00C31096" w:rsidP="00C3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</w:p>
    <w:p w:rsidR="00C31096" w:rsidRPr="00C31096" w:rsidRDefault="00C31096" w:rsidP="00C3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C31096" w:rsidRPr="00C31096" w:rsidRDefault="00C31096" w:rsidP="00C31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4D0A41" w:rsidRPr="001838D0" w:rsidRDefault="00C31096" w:rsidP="0018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</w:t>
      </w:r>
      <w:r w:rsidRPr="00C31096"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г. Избербаш 202</w:t>
      </w:r>
      <w:r w:rsidR="0056513C"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C31096"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г.</w:t>
      </w:r>
      <w:r w:rsidR="0076113F"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           </w:t>
      </w:r>
      <w:r w:rsidR="00793237"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</w:t>
      </w:r>
      <w:r w:rsidR="00130C9B">
        <w:rPr>
          <w:rFonts w:ascii="Times New Roman" w:eastAsia="Times New Roman" w:hAnsi="Times New Roman" w:cs="Times New Roman"/>
          <w:b/>
          <w:caps/>
          <w:color w:val="FF000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   </w:t>
      </w:r>
    </w:p>
    <w:p w:rsidR="00EE3E7D" w:rsidRDefault="00EE3E7D" w:rsidP="004D0A41">
      <w:pPr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124"/>
        <w:rPr>
          <w:rFonts w:ascii="Times New Roman" w:eastAsia="Calibri" w:hAnsi="Times New Roman" w:cs="Times New Roman"/>
          <w:b/>
          <w:i/>
          <w:color w:val="000000" w:themeColor="text1"/>
          <w:w w:val="120"/>
          <w:sz w:val="40"/>
          <w:szCs w:val="40"/>
        </w:rPr>
      </w:pPr>
      <w:r w:rsidRPr="00EE3E7D">
        <w:rPr>
          <w:rFonts w:ascii="Times New Roman" w:eastAsia="Calibri" w:hAnsi="Times New Roman" w:cs="Times New Roman"/>
          <w:b/>
          <w:noProof/>
          <w:color w:val="000000" w:themeColor="text1"/>
          <w:w w:val="12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BDE078F" wp14:editId="3FD4FA33">
            <wp:simplePos x="0" y="0"/>
            <wp:positionH relativeFrom="column">
              <wp:posOffset>-1513840</wp:posOffset>
            </wp:positionH>
            <wp:positionV relativeFrom="paragraph">
              <wp:posOffset>-720090</wp:posOffset>
            </wp:positionV>
            <wp:extent cx="9474200" cy="118179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atik-odev-kapagi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0" cy="1181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E7D" w:rsidRDefault="00EE3E7D" w:rsidP="004D0A41">
      <w:pPr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124"/>
        <w:rPr>
          <w:rFonts w:ascii="Times New Roman" w:eastAsia="Calibri" w:hAnsi="Times New Roman" w:cs="Times New Roman"/>
          <w:b/>
          <w:i/>
          <w:color w:val="000000" w:themeColor="text1"/>
          <w:w w:val="120"/>
          <w:sz w:val="40"/>
          <w:szCs w:val="40"/>
        </w:rPr>
      </w:pPr>
    </w:p>
    <w:p w:rsidR="00EE3E7D" w:rsidRDefault="004D0A41" w:rsidP="004D0A41">
      <w:pPr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124"/>
        <w:rPr>
          <w:rFonts w:ascii="Times New Roman" w:eastAsia="Calibri" w:hAnsi="Times New Roman" w:cs="Times New Roman"/>
          <w:b/>
          <w:i/>
          <w:color w:val="000000" w:themeColor="text1"/>
          <w:w w:val="120"/>
          <w:sz w:val="40"/>
          <w:szCs w:val="40"/>
        </w:rPr>
      </w:pPr>
      <w:r w:rsidRPr="00EE3E7D">
        <w:rPr>
          <w:rFonts w:ascii="Times New Roman" w:eastAsia="Calibri" w:hAnsi="Times New Roman" w:cs="Times New Roman"/>
          <w:b/>
          <w:i/>
          <w:color w:val="000000" w:themeColor="text1"/>
          <w:w w:val="120"/>
          <w:sz w:val="40"/>
          <w:szCs w:val="40"/>
        </w:rPr>
        <w:t xml:space="preserve">Тема: </w:t>
      </w:r>
    </w:p>
    <w:p w:rsidR="004D0A41" w:rsidRPr="00EE3E7D" w:rsidRDefault="004D0A41" w:rsidP="004D0A41">
      <w:pPr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124"/>
        <w:rPr>
          <w:rFonts w:ascii="Times New Roman" w:eastAsia="Calibri" w:hAnsi="Times New Roman" w:cs="Times New Roman"/>
          <w:b/>
          <w:i/>
          <w:color w:val="0070C0"/>
          <w:w w:val="120"/>
          <w:sz w:val="40"/>
          <w:szCs w:val="40"/>
        </w:rPr>
      </w:pPr>
      <w:r w:rsidRPr="00EE3E7D">
        <w:rPr>
          <w:rFonts w:ascii="Times New Roman" w:eastAsia="Calibri" w:hAnsi="Times New Roman" w:cs="Times New Roman"/>
          <w:b/>
          <w:i/>
          <w:color w:val="000000" w:themeColor="text1"/>
          <w:w w:val="120"/>
          <w:sz w:val="40"/>
          <w:szCs w:val="40"/>
        </w:rPr>
        <w:t>«Сказочное путешествие с блоками</w:t>
      </w:r>
      <w:r w:rsidRPr="00EE3E7D">
        <w:rPr>
          <w:rFonts w:ascii="Times New Roman" w:eastAsia="Calibri" w:hAnsi="Times New Roman" w:cs="Times New Roman"/>
          <w:b/>
          <w:i/>
          <w:color w:val="000000" w:themeColor="text1"/>
          <w:spacing w:val="-56"/>
          <w:w w:val="120"/>
          <w:sz w:val="40"/>
          <w:szCs w:val="40"/>
        </w:rPr>
        <w:t xml:space="preserve"> </w:t>
      </w:r>
      <w:proofErr w:type="spellStart"/>
      <w:r w:rsidRPr="00EE3E7D">
        <w:rPr>
          <w:rFonts w:ascii="Times New Roman" w:eastAsia="Calibri" w:hAnsi="Times New Roman" w:cs="Times New Roman"/>
          <w:b/>
          <w:i/>
          <w:color w:val="000000" w:themeColor="text1"/>
          <w:w w:val="120"/>
          <w:sz w:val="40"/>
          <w:szCs w:val="40"/>
        </w:rPr>
        <w:t>Дьенеша</w:t>
      </w:r>
      <w:proofErr w:type="spellEnd"/>
      <w:r w:rsidRPr="00EE3E7D">
        <w:rPr>
          <w:rFonts w:ascii="Times New Roman" w:eastAsia="Calibri" w:hAnsi="Times New Roman" w:cs="Times New Roman"/>
          <w:b/>
          <w:i/>
          <w:color w:val="000000" w:themeColor="text1"/>
          <w:w w:val="120"/>
          <w:sz w:val="40"/>
          <w:szCs w:val="40"/>
        </w:rPr>
        <w:t>»</w:t>
      </w:r>
    </w:p>
    <w:p w:rsidR="00A15E2A" w:rsidRPr="00A15E2A" w:rsidRDefault="00A15E2A" w:rsidP="004D0A41">
      <w:pPr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124"/>
        <w:rPr>
          <w:rFonts w:ascii="Times New Roman" w:eastAsia="Calibri" w:hAnsi="Times New Roman" w:cs="Times New Roman"/>
          <w:b/>
          <w:color w:val="EA43A8"/>
          <w:w w:val="120"/>
          <w:sz w:val="32"/>
          <w:szCs w:val="32"/>
        </w:rPr>
      </w:pPr>
    </w:p>
    <w:p w:rsidR="00A15E2A" w:rsidRPr="00A15E2A" w:rsidRDefault="004D0A41" w:rsidP="004D0A41">
      <w:pPr>
        <w:kinsoku w:val="0"/>
        <w:overflowPunct w:val="0"/>
        <w:autoSpaceDE w:val="0"/>
        <w:autoSpaceDN w:val="0"/>
        <w:adjustRightInd w:val="0"/>
        <w:spacing w:before="28" w:after="0" w:line="216" w:lineRule="auto"/>
        <w:ind w:left="113" w:right="1032" w:firstLine="378"/>
        <w:rPr>
          <w:rFonts w:ascii="Times New Roman" w:eastAsia="Calibri" w:hAnsi="Times New Roman" w:cs="Times New Roman"/>
          <w:b/>
          <w:bCs/>
          <w:i/>
          <w:color w:val="0D0D0D"/>
          <w:w w:val="105"/>
          <w:sz w:val="28"/>
          <w:szCs w:val="28"/>
          <w:u w:val="single"/>
        </w:rPr>
      </w:pPr>
      <w:r w:rsidRPr="00A15E2A">
        <w:rPr>
          <w:rFonts w:ascii="Times New Roman" w:eastAsia="Calibri" w:hAnsi="Times New Roman" w:cs="Times New Roman"/>
          <w:b/>
          <w:bCs/>
          <w:i/>
          <w:color w:val="0D0D0D"/>
          <w:w w:val="105"/>
          <w:sz w:val="28"/>
          <w:szCs w:val="28"/>
          <w:u w:val="single"/>
        </w:rPr>
        <w:t>Цель:</w:t>
      </w:r>
    </w:p>
    <w:p w:rsidR="004D0A41" w:rsidRPr="00A15E2A" w:rsidRDefault="004D0A41" w:rsidP="004D0A41">
      <w:pPr>
        <w:kinsoku w:val="0"/>
        <w:overflowPunct w:val="0"/>
        <w:autoSpaceDE w:val="0"/>
        <w:autoSpaceDN w:val="0"/>
        <w:adjustRightInd w:val="0"/>
        <w:spacing w:before="28" w:after="0" w:line="216" w:lineRule="auto"/>
        <w:ind w:left="113" w:right="1032" w:firstLine="378"/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</w:pPr>
      <w:r w:rsidRPr="00A15E2A">
        <w:rPr>
          <w:rFonts w:ascii="Times New Roman" w:eastAsia="Calibri" w:hAnsi="Times New Roman" w:cs="Times New Roman"/>
          <w:b/>
          <w:bCs/>
          <w:color w:val="0D0D0D"/>
          <w:w w:val="105"/>
          <w:sz w:val="28"/>
          <w:szCs w:val="28"/>
        </w:rPr>
        <w:t xml:space="preserve"> </w:t>
      </w:r>
      <w:r w:rsid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П</w:t>
      </w:r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 xml:space="preserve">ознакомить детей с логическими блоками </w:t>
      </w:r>
      <w:proofErr w:type="spellStart"/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Дьенеша</w:t>
      </w:r>
      <w:proofErr w:type="spellEnd"/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, упражнять в умении классифицировать блоки по трём признакам: цвету, форме, размеру; использовать блоки в дидактических играх.</w:t>
      </w:r>
    </w:p>
    <w:p w:rsidR="004D0A41" w:rsidRDefault="004D0A41" w:rsidP="004D0A41">
      <w:pPr>
        <w:kinsoku w:val="0"/>
        <w:overflowPunct w:val="0"/>
        <w:autoSpaceDE w:val="0"/>
        <w:autoSpaceDN w:val="0"/>
        <w:adjustRightInd w:val="0"/>
        <w:spacing w:after="0" w:line="293" w:lineRule="exact"/>
        <w:ind w:left="473"/>
        <w:rPr>
          <w:rFonts w:ascii="Times New Roman" w:eastAsia="Calibri" w:hAnsi="Times New Roman" w:cs="Times New Roman"/>
          <w:b/>
          <w:bCs/>
          <w:i/>
          <w:color w:val="0D0D0D"/>
          <w:w w:val="115"/>
          <w:sz w:val="28"/>
          <w:szCs w:val="28"/>
          <w:u w:val="single"/>
        </w:rPr>
      </w:pPr>
      <w:r w:rsidRPr="00A15E2A">
        <w:rPr>
          <w:rFonts w:ascii="Times New Roman" w:eastAsia="Calibri" w:hAnsi="Times New Roman" w:cs="Times New Roman"/>
          <w:b/>
          <w:bCs/>
          <w:i/>
          <w:color w:val="0D0D0D"/>
          <w:w w:val="115"/>
          <w:sz w:val="28"/>
          <w:szCs w:val="28"/>
          <w:u w:val="single"/>
        </w:rPr>
        <w:t>Задачи:</w:t>
      </w:r>
    </w:p>
    <w:p w:rsidR="00A15E2A" w:rsidRPr="00A15E2A" w:rsidRDefault="00A15E2A" w:rsidP="004D0A41">
      <w:pPr>
        <w:kinsoku w:val="0"/>
        <w:overflowPunct w:val="0"/>
        <w:autoSpaceDE w:val="0"/>
        <w:autoSpaceDN w:val="0"/>
        <w:adjustRightInd w:val="0"/>
        <w:spacing w:after="0" w:line="293" w:lineRule="exact"/>
        <w:ind w:left="473"/>
        <w:rPr>
          <w:rFonts w:ascii="Times New Roman" w:eastAsia="Calibri" w:hAnsi="Times New Roman" w:cs="Times New Roman"/>
          <w:b/>
          <w:bCs/>
          <w:i/>
          <w:color w:val="0D0D0D"/>
          <w:w w:val="115"/>
          <w:sz w:val="28"/>
          <w:szCs w:val="28"/>
          <w:u w:val="single"/>
        </w:rPr>
      </w:pPr>
    </w:p>
    <w:p w:rsidR="00A15E2A" w:rsidRPr="00A15E2A" w:rsidRDefault="004D0A41" w:rsidP="004D0A41">
      <w:pPr>
        <w:kinsoku w:val="0"/>
        <w:overflowPunct w:val="0"/>
        <w:autoSpaceDE w:val="0"/>
        <w:autoSpaceDN w:val="0"/>
        <w:adjustRightInd w:val="0"/>
        <w:spacing w:before="21" w:after="0" w:line="211" w:lineRule="auto"/>
        <w:ind w:left="108" w:right="1032" w:firstLine="383"/>
        <w:rPr>
          <w:rFonts w:ascii="Times New Roman" w:eastAsia="Calibri" w:hAnsi="Times New Roman" w:cs="Times New Roman"/>
          <w:b/>
          <w:i/>
          <w:iCs/>
          <w:color w:val="0B0B0D"/>
          <w:w w:val="110"/>
          <w:sz w:val="28"/>
          <w:szCs w:val="28"/>
          <w:u w:val="single"/>
        </w:rPr>
      </w:pPr>
      <w:r w:rsidRPr="00A15E2A">
        <w:rPr>
          <w:rFonts w:ascii="Times New Roman" w:eastAsia="Calibri" w:hAnsi="Times New Roman" w:cs="Times New Roman"/>
          <w:b/>
          <w:i/>
          <w:iCs/>
          <w:color w:val="0B0B0D"/>
          <w:w w:val="110"/>
          <w:sz w:val="28"/>
          <w:szCs w:val="28"/>
          <w:u w:val="single"/>
        </w:rPr>
        <w:t xml:space="preserve">Образовательные: </w:t>
      </w:r>
    </w:p>
    <w:p w:rsidR="004D0A41" w:rsidRPr="00A15E2A" w:rsidRDefault="004D0A41" w:rsidP="004D0A41">
      <w:pPr>
        <w:kinsoku w:val="0"/>
        <w:overflowPunct w:val="0"/>
        <w:autoSpaceDE w:val="0"/>
        <w:autoSpaceDN w:val="0"/>
        <w:adjustRightInd w:val="0"/>
        <w:spacing w:before="21" w:after="0" w:line="211" w:lineRule="auto"/>
        <w:ind w:left="108" w:right="1032" w:firstLine="383"/>
        <w:rPr>
          <w:rFonts w:ascii="Times New Roman" w:eastAsia="Calibri" w:hAnsi="Times New Roman" w:cs="Times New Roman"/>
          <w:color w:val="0B0B0D"/>
          <w:w w:val="110"/>
          <w:sz w:val="28"/>
          <w:szCs w:val="28"/>
        </w:rPr>
      </w:pPr>
      <w:proofErr w:type="gramStart"/>
      <w:r w:rsidRPr="00A15E2A">
        <w:rPr>
          <w:rFonts w:ascii="Times New Roman" w:eastAsia="Calibri" w:hAnsi="Times New Roman" w:cs="Times New Roman"/>
          <w:color w:val="0B0B0D"/>
          <w:w w:val="110"/>
          <w:sz w:val="28"/>
          <w:szCs w:val="28"/>
        </w:rPr>
        <w:t>формировать умение различать и называть геометрические фигуры по форме (круг, квадрат, треугольник, цвету (красный, синий, жёлтый) и величине (большой, маленький); способствовать овладению приёмами практического взаимодействия с окружающими предметами.</w:t>
      </w:r>
      <w:proofErr w:type="gramEnd"/>
    </w:p>
    <w:p w:rsidR="00A15E2A" w:rsidRDefault="004D0A41" w:rsidP="004D0A41">
      <w:pPr>
        <w:kinsoku w:val="0"/>
        <w:overflowPunct w:val="0"/>
        <w:autoSpaceDE w:val="0"/>
        <w:autoSpaceDN w:val="0"/>
        <w:adjustRightInd w:val="0"/>
        <w:spacing w:before="12" w:after="0" w:line="211" w:lineRule="auto"/>
        <w:ind w:left="108" w:right="1032" w:firstLine="364"/>
        <w:rPr>
          <w:rFonts w:ascii="Times New Roman" w:eastAsia="Calibri" w:hAnsi="Times New Roman" w:cs="Times New Roman"/>
          <w:color w:val="0B0B0B"/>
          <w:w w:val="105"/>
          <w:sz w:val="28"/>
          <w:szCs w:val="28"/>
        </w:rPr>
      </w:pPr>
      <w:r w:rsidRPr="00A15E2A">
        <w:rPr>
          <w:rFonts w:ascii="Times New Roman" w:eastAsia="Calibri" w:hAnsi="Times New Roman" w:cs="Times New Roman"/>
          <w:b/>
          <w:i/>
          <w:iCs/>
          <w:color w:val="0B0B0B"/>
          <w:w w:val="105"/>
          <w:sz w:val="28"/>
          <w:szCs w:val="28"/>
          <w:u w:val="single"/>
        </w:rPr>
        <w:t>Развивающие:</w:t>
      </w:r>
      <w:r w:rsidRPr="00A15E2A">
        <w:rPr>
          <w:rFonts w:ascii="Times New Roman" w:eastAsia="Calibri" w:hAnsi="Times New Roman" w:cs="Times New Roman"/>
          <w:i/>
          <w:iCs/>
          <w:color w:val="0B0B0B"/>
          <w:w w:val="105"/>
          <w:sz w:val="28"/>
          <w:szCs w:val="28"/>
        </w:rPr>
        <w:t xml:space="preserve"> </w:t>
      </w:r>
    </w:p>
    <w:p w:rsidR="004D0A41" w:rsidRPr="00A15E2A" w:rsidRDefault="004D0A41" w:rsidP="004D0A41">
      <w:pPr>
        <w:kinsoku w:val="0"/>
        <w:overflowPunct w:val="0"/>
        <w:autoSpaceDE w:val="0"/>
        <w:autoSpaceDN w:val="0"/>
        <w:adjustRightInd w:val="0"/>
        <w:spacing w:before="12" w:after="0" w:line="211" w:lineRule="auto"/>
        <w:ind w:left="108" w:right="1032" w:firstLine="364"/>
        <w:rPr>
          <w:rFonts w:ascii="Times New Roman" w:eastAsia="Calibri" w:hAnsi="Times New Roman" w:cs="Times New Roman"/>
          <w:color w:val="0B0B0B"/>
          <w:w w:val="105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B0B0B"/>
          <w:w w:val="105"/>
          <w:sz w:val="28"/>
          <w:szCs w:val="28"/>
        </w:rPr>
        <w:t>развивать умение сравнивать предметы по одному свойству (цвету или форме); развивать умение классифицировать фигуры по форме и цвету; развивать внимание, логическое мышление, память, воображение.</w:t>
      </w:r>
    </w:p>
    <w:p w:rsidR="00A15E2A" w:rsidRDefault="004D0A41" w:rsidP="004D0A41">
      <w:pPr>
        <w:kinsoku w:val="0"/>
        <w:overflowPunct w:val="0"/>
        <w:autoSpaceDE w:val="0"/>
        <w:autoSpaceDN w:val="0"/>
        <w:adjustRightInd w:val="0"/>
        <w:spacing w:before="12" w:after="0" w:line="211" w:lineRule="auto"/>
        <w:ind w:left="105" w:right="1032" w:firstLine="363"/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</w:pPr>
      <w:r w:rsidRPr="00A15E2A">
        <w:rPr>
          <w:rFonts w:ascii="Times New Roman" w:eastAsia="Calibri" w:hAnsi="Times New Roman" w:cs="Times New Roman"/>
          <w:b/>
          <w:i/>
          <w:iCs/>
          <w:color w:val="0D0D0D"/>
          <w:w w:val="105"/>
          <w:sz w:val="28"/>
          <w:szCs w:val="28"/>
          <w:u w:val="single"/>
        </w:rPr>
        <w:t>Воспитательные:</w:t>
      </w:r>
      <w:r w:rsidRPr="00A15E2A">
        <w:rPr>
          <w:rFonts w:ascii="Times New Roman" w:eastAsia="Calibri" w:hAnsi="Times New Roman" w:cs="Times New Roman"/>
          <w:i/>
          <w:iCs/>
          <w:color w:val="0D0D0D"/>
          <w:w w:val="105"/>
          <w:sz w:val="28"/>
          <w:szCs w:val="28"/>
        </w:rPr>
        <w:t xml:space="preserve"> </w:t>
      </w:r>
    </w:p>
    <w:p w:rsidR="004D0A41" w:rsidRDefault="004D0A41" w:rsidP="004D0A41">
      <w:pPr>
        <w:kinsoku w:val="0"/>
        <w:overflowPunct w:val="0"/>
        <w:autoSpaceDE w:val="0"/>
        <w:autoSpaceDN w:val="0"/>
        <w:adjustRightInd w:val="0"/>
        <w:spacing w:before="12" w:after="0" w:line="211" w:lineRule="auto"/>
        <w:ind w:left="105" w:right="1032" w:firstLine="363"/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воспитывать умение выполнять действия по инструкции; воспитывать отзывчивость и взаимную поддержку; способствовать формированию интереса к</w:t>
      </w:r>
      <w:r w:rsidRPr="00A15E2A">
        <w:rPr>
          <w:rFonts w:ascii="Times New Roman" w:eastAsia="Calibri" w:hAnsi="Times New Roman" w:cs="Times New Roman"/>
          <w:color w:val="0D0D0D"/>
          <w:spacing w:val="66"/>
          <w:w w:val="105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познанию.</w:t>
      </w:r>
    </w:p>
    <w:p w:rsidR="00C34DE8" w:rsidRDefault="00C34DE8" w:rsidP="004D0A41">
      <w:pPr>
        <w:kinsoku w:val="0"/>
        <w:overflowPunct w:val="0"/>
        <w:autoSpaceDE w:val="0"/>
        <w:autoSpaceDN w:val="0"/>
        <w:adjustRightInd w:val="0"/>
        <w:spacing w:before="12" w:after="0" w:line="211" w:lineRule="auto"/>
        <w:ind w:left="105" w:right="1032" w:firstLine="363"/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</w:pPr>
    </w:p>
    <w:p w:rsidR="00A15E2A" w:rsidRPr="00C87C44" w:rsidRDefault="00A15E2A" w:rsidP="00A15E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C87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A15E2A" w:rsidRDefault="001F20C5" w:rsidP="00A15E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блок</w:t>
      </w:r>
      <w:r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и</w:t>
      </w:r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 xml:space="preserve"> </w:t>
      </w:r>
      <w:proofErr w:type="spellStart"/>
      <w:r w:rsidRPr="00A15E2A"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  <w:t>Дьенеша</w:t>
      </w:r>
      <w:proofErr w:type="spellEnd"/>
      <w:r w:rsidR="00A15E2A" w:rsidRPr="00C87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019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ведерки, </w:t>
      </w:r>
      <w:r w:rsidR="00A15E2A" w:rsidRPr="00C87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компьютер, мультимедийный проектор, магнитола.</w:t>
      </w:r>
    </w:p>
    <w:p w:rsidR="00C34DE8" w:rsidRPr="00C87C44" w:rsidRDefault="00C34DE8" w:rsidP="00A15E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5E2A" w:rsidRPr="00C87C44" w:rsidRDefault="00A15E2A" w:rsidP="00A15E2A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C87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15E2A" w:rsidRPr="00C87C44" w:rsidRDefault="00A15E2A" w:rsidP="00A15E2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Проблемная ситуация.</w:t>
      </w:r>
    </w:p>
    <w:p w:rsidR="00A15E2A" w:rsidRPr="00C87C44" w:rsidRDefault="00A15E2A" w:rsidP="00A15E2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к детям.</w:t>
      </w:r>
    </w:p>
    <w:p w:rsidR="00A15E2A" w:rsidRPr="00C87C44" w:rsidRDefault="00A15E2A" w:rsidP="00A15E2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Художественное слово.</w:t>
      </w:r>
    </w:p>
    <w:p w:rsidR="00A15E2A" w:rsidRPr="00C87C44" w:rsidRDefault="00A15E2A" w:rsidP="00A15E2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Объяснение.</w:t>
      </w:r>
    </w:p>
    <w:p w:rsidR="00A15E2A" w:rsidRPr="00C87C44" w:rsidRDefault="00A15E2A" w:rsidP="00A15E2A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ИКТ.</w:t>
      </w:r>
    </w:p>
    <w:p w:rsidR="00A15E2A" w:rsidRPr="00A15E2A" w:rsidRDefault="00A15E2A" w:rsidP="004D0A41">
      <w:pPr>
        <w:kinsoku w:val="0"/>
        <w:overflowPunct w:val="0"/>
        <w:autoSpaceDE w:val="0"/>
        <w:autoSpaceDN w:val="0"/>
        <w:adjustRightInd w:val="0"/>
        <w:spacing w:before="12" w:after="0" w:line="211" w:lineRule="auto"/>
        <w:ind w:left="105" w:right="1032" w:firstLine="363"/>
        <w:rPr>
          <w:rFonts w:ascii="Times New Roman" w:eastAsia="Calibri" w:hAnsi="Times New Roman" w:cs="Times New Roman"/>
          <w:color w:val="0D0D0D"/>
          <w:w w:val="105"/>
          <w:sz w:val="28"/>
          <w:szCs w:val="28"/>
        </w:rPr>
      </w:pPr>
    </w:p>
    <w:p w:rsidR="004D0A41" w:rsidRDefault="004D0A41" w:rsidP="004D0A41">
      <w:pPr>
        <w:kinsoku w:val="0"/>
        <w:overflowPunct w:val="0"/>
        <w:autoSpaceDE w:val="0"/>
        <w:autoSpaceDN w:val="0"/>
        <w:adjustRightInd w:val="0"/>
        <w:spacing w:after="0" w:line="306" w:lineRule="exact"/>
        <w:ind w:left="469"/>
        <w:rPr>
          <w:rFonts w:ascii="Times New Roman" w:eastAsia="Calibri" w:hAnsi="Times New Roman" w:cs="Times New Roman"/>
          <w:b/>
          <w:i/>
          <w:color w:val="0B0B0B"/>
          <w:w w:val="110"/>
          <w:sz w:val="32"/>
          <w:szCs w:val="32"/>
          <w:u w:val="single"/>
        </w:rPr>
      </w:pPr>
      <w:r w:rsidRPr="00FB675E">
        <w:rPr>
          <w:rFonts w:ascii="Times New Roman" w:eastAsia="Calibri" w:hAnsi="Times New Roman" w:cs="Times New Roman"/>
          <w:b/>
          <w:bCs/>
          <w:i/>
          <w:color w:val="0B0B0B"/>
          <w:w w:val="110"/>
          <w:sz w:val="32"/>
          <w:szCs w:val="32"/>
          <w:u w:val="single"/>
        </w:rPr>
        <w:t xml:space="preserve">Образовательная область: </w:t>
      </w:r>
      <w:r w:rsidRPr="00FB675E">
        <w:rPr>
          <w:rFonts w:ascii="Times New Roman" w:eastAsia="Calibri" w:hAnsi="Times New Roman" w:cs="Times New Roman"/>
          <w:b/>
          <w:i/>
          <w:color w:val="0B0B0B"/>
          <w:w w:val="110"/>
          <w:sz w:val="32"/>
          <w:szCs w:val="32"/>
          <w:u w:val="single"/>
        </w:rPr>
        <w:t>познавательное развитие (ФЭМП).</w:t>
      </w:r>
    </w:p>
    <w:p w:rsidR="00FB675E" w:rsidRPr="00FB675E" w:rsidRDefault="00FB675E" w:rsidP="004D0A41">
      <w:pPr>
        <w:kinsoku w:val="0"/>
        <w:overflowPunct w:val="0"/>
        <w:autoSpaceDE w:val="0"/>
        <w:autoSpaceDN w:val="0"/>
        <w:adjustRightInd w:val="0"/>
        <w:spacing w:after="0" w:line="306" w:lineRule="exact"/>
        <w:ind w:left="469"/>
        <w:rPr>
          <w:rFonts w:ascii="Times New Roman" w:eastAsia="Calibri" w:hAnsi="Times New Roman" w:cs="Times New Roman"/>
          <w:b/>
          <w:i/>
          <w:color w:val="0B0B0B"/>
          <w:w w:val="110"/>
          <w:sz w:val="32"/>
          <w:szCs w:val="32"/>
          <w:u w:val="single"/>
        </w:rPr>
      </w:pPr>
    </w:p>
    <w:p w:rsidR="00EE3E7D" w:rsidRDefault="00EE3E7D" w:rsidP="00FB675E">
      <w:pPr>
        <w:kinsoku w:val="0"/>
        <w:overflowPunct w:val="0"/>
        <w:autoSpaceDE w:val="0"/>
        <w:autoSpaceDN w:val="0"/>
        <w:adjustRightInd w:val="0"/>
        <w:spacing w:before="8" w:after="0" w:line="216" w:lineRule="auto"/>
        <w:ind w:left="100"/>
        <w:rPr>
          <w:rFonts w:ascii="Times New Roman" w:eastAsia="Calibri" w:hAnsi="Times New Roman" w:cs="Times New Roman"/>
          <w:b/>
          <w:bCs/>
          <w:i/>
          <w:color w:val="0E0E0E"/>
          <w:w w:val="110"/>
          <w:sz w:val="28"/>
          <w:szCs w:val="28"/>
          <w:u w:val="single"/>
        </w:rPr>
      </w:pPr>
    </w:p>
    <w:p w:rsidR="00EE3E7D" w:rsidRDefault="00812957" w:rsidP="00FB675E">
      <w:pPr>
        <w:kinsoku w:val="0"/>
        <w:overflowPunct w:val="0"/>
        <w:autoSpaceDE w:val="0"/>
        <w:autoSpaceDN w:val="0"/>
        <w:adjustRightInd w:val="0"/>
        <w:spacing w:before="8" w:after="0" w:line="216" w:lineRule="auto"/>
        <w:ind w:left="100"/>
        <w:rPr>
          <w:rFonts w:ascii="Times New Roman" w:eastAsia="Calibri" w:hAnsi="Times New Roman" w:cs="Times New Roman"/>
          <w:b/>
          <w:bCs/>
          <w:i/>
          <w:color w:val="0E0E0E"/>
          <w:w w:val="11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noProof/>
          <w:color w:val="0E0E0E"/>
          <w:w w:val="110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5318886" wp14:editId="084F6535">
            <wp:simplePos x="0" y="0"/>
            <wp:positionH relativeFrom="column">
              <wp:posOffset>-1352550</wp:posOffset>
            </wp:positionH>
            <wp:positionV relativeFrom="paragraph">
              <wp:posOffset>-1356947</wp:posOffset>
            </wp:positionV>
            <wp:extent cx="8921163" cy="115721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atik-odev-kapagi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163" cy="1157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E7D" w:rsidRDefault="00EE3E7D" w:rsidP="00FB675E">
      <w:pPr>
        <w:kinsoku w:val="0"/>
        <w:overflowPunct w:val="0"/>
        <w:autoSpaceDE w:val="0"/>
        <w:autoSpaceDN w:val="0"/>
        <w:adjustRightInd w:val="0"/>
        <w:spacing w:before="8" w:after="0" w:line="216" w:lineRule="auto"/>
        <w:ind w:left="100"/>
        <w:rPr>
          <w:rFonts w:ascii="Times New Roman" w:eastAsia="Calibri" w:hAnsi="Times New Roman" w:cs="Times New Roman"/>
          <w:b/>
          <w:bCs/>
          <w:i/>
          <w:color w:val="0E0E0E"/>
          <w:w w:val="110"/>
          <w:sz w:val="28"/>
          <w:szCs w:val="28"/>
          <w:u w:val="single"/>
        </w:rPr>
      </w:pPr>
    </w:p>
    <w:p w:rsidR="004D0A41" w:rsidRPr="00A15E2A" w:rsidRDefault="004D0A41" w:rsidP="00FB675E">
      <w:pPr>
        <w:kinsoku w:val="0"/>
        <w:overflowPunct w:val="0"/>
        <w:autoSpaceDE w:val="0"/>
        <w:autoSpaceDN w:val="0"/>
        <w:adjustRightInd w:val="0"/>
        <w:spacing w:before="8" w:after="0" w:line="216" w:lineRule="auto"/>
        <w:ind w:left="100"/>
        <w:rPr>
          <w:rFonts w:ascii="Times New Roman" w:eastAsia="Calibri" w:hAnsi="Times New Roman" w:cs="Times New Roman"/>
          <w:color w:val="0E0E0E"/>
          <w:w w:val="110"/>
          <w:sz w:val="28"/>
          <w:szCs w:val="28"/>
        </w:rPr>
      </w:pPr>
      <w:r w:rsidRPr="00FB675E">
        <w:rPr>
          <w:rFonts w:ascii="Times New Roman" w:eastAsia="Calibri" w:hAnsi="Times New Roman" w:cs="Times New Roman"/>
          <w:b/>
          <w:bCs/>
          <w:i/>
          <w:color w:val="0E0E0E"/>
          <w:w w:val="110"/>
          <w:sz w:val="28"/>
          <w:szCs w:val="28"/>
          <w:u w:val="single"/>
        </w:rPr>
        <w:t>Виды детской деятельности:</w:t>
      </w:r>
      <w:r w:rsidRPr="00A15E2A">
        <w:rPr>
          <w:rFonts w:ascii="Times New Roman" w:eastAsia="Calibri" w:hAnsi="Times New Roman" w:cs="Times New Roman"/>
          <w:b/>
          <w:bCs/>
          <w:color w:val="0E0E0E"/>
          <w:w w:val="110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E0E0E"/>
          <w:w w:val="110"/>
          <w:sz w:val="28"/>
          <w:szCs w:val="28"/>
        </w:rPr>
        <w:t>познавательно-исследовательская, игровая, коммуникативная, продуктивная.</w:t>
      </w:r>
    </w:p>
    <w:p w:rsidR="00FB675E" w:rsidRPr="00C87C44" w:rsidRDefault="004D0A41" w:rsidP="00FB6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Занятие соответствует санитарно - гигиеническим нормам и требованиям сохранения здоровья. </w:t>
      </w:r>
      <w:r w:rsidR="00FB675E" w:rsidRPr="00C8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осуществлялось в соответствии с конспектом. Конспект составлен   в соответствии с задачами основной образовательной программы ДОУ, соответствующими </w:t>
      </w:r>
      <w:r w:rsidR="00FB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младшему </w:t>
      </w:r>
      <w:r w:rsidR="00FB675E" w:rsidRPr="00C8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дошкольному возрасту детей. Для реализации каждой задачи были подобраны приемы, в интересной и занимательной форме был преподнесен материал для ознакомления детям. </w:t>
      </w:r>
    </w:p>
    <w:p w:rsidR="00FB675E" w:rsidRPr="00C87C44" w:rsidRDefault="00FB675E" w:rsidP="00FB6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момент занятия были подобраны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before="8" w:after="0" w:line="216" w:lineRule="auto"/>
        <w:rPr>
          <w:rFonts w:ascii="Times New Roman" w:eastAsia="Calibri" w:hAnsi="Times New Roman" w:cs="Times New Roman"/>
          <w:color w:val="0E0E0E"/>
          <w:w w:val="110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Цель и задачи были доведены до детей.</w:t>
      </w:r>
    </w:p>
    <w:p w:rsidR="004D0A41" w:rsidRPr="00BE3D9B" w:rsidRDefault="004D0A41" w:rsidP="00BE3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Организованная образовательная деятельность состояла из трех взаимосвязанных между собой частей, в ходе которых дети поэтапно выполняли различные действия. Содержание занятия соответствовало поставленным задачам.</w:t>
      </w:r>
      <w:r w:rsidR="00BE3D9B" w:rsidRPr="00BE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D9B" w:rsidRPr="00C87C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занятия старалась общаться с детьми на одном уровне, старалась поддерживать у детей интерес к занятию на протяжении всего времени.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after="0" w:line="244" w:lineRule="auto"/>
        <w:ind w:right="112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Все элементы ООД логически объединены между собой общей темой «Сказочное путешествие с блоками </w:t>
      </w:r>
      <w:proofErr w:type="spellStart"/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Дьеныша</w:t>
      </w:r>
      <w:proofErr w:type="spellEnd"/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» и общей целью - формирование элементарных математических представлений у детей в совместной игровой деятельности.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before="17" w:after="0" w:line="244" w:lineRule="auto"/>
        <w:ind w:right="169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Выбранные методы и приёмы соответствуют возрасту детей и были подобраны с учётом их индивидуальных особенностей (состояние внимания, степени утомляемости и пр.)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before="7" w:after="0" w:line="252" w:lineRule="auto"/>
        <w:ind w:right="1032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Детям было предложено отправиться на поезде</w:t>
      </w:r>
      <w:r w:rsidRPr="00A15E2A">
        <w:rPr>
          <w:rFonts w:ascii="Times New Roman" w:eastAsia="Calibri" w:hAnsi="Times New Roman" w:cs="Times New Roman"/>
          <w:color w:val="0D0D0D"/>
          <w:spacing w:val="65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в путешествие в сказку. Интерес к деятельности детей сохранялся на протяжении всего времени. Включение </w:t>
      </w:r>
      <w:proofErr w:type="spellStart"/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физминутки</w:t>
      </w:r>
      <w:proofErr w:type="spellEnd"/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способствовало снятию мышечного напряжения, эмоциональному отдыху. Дети были активны, у них сохранялся интерес на протяжении всего занятия.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after="0" w:line="252" w:lineRule="auto"/>
        <w:ind w:right="1013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С поставленными целями и задачами в целом дети справились благодаря использованию блоков </w:t>
      </w:r>
      <w:proofErr w:type="spellStart"/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Дьеныша</w:t>
      </w:r>
      <w:proofErr w:type="spellEnd"/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. Дети научились сравнивать предметы по признакам: цвету, форме, размеру. Развивалось воображение.</w:t>
      </w:r>
      <w:r w:rsidR="009210FC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Закрепила положительные результаты занятия словесным поощрением.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before="35" w:after="0" w:line="216" w:lineRule="auto"/>
        <w:ind w:right="168"/>
        <w:rPr>
          <w:rFonts w:ascii="Times New Roman" w:eastAsia="Calibri" w:hAnsi="Times New Roman" w:cs="Times New Roman"/>
          <w:color w:val="0D0D0D"/>
          <w:w w:val="95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pacing w:val="1"/>
          <w:sz w:val="28"/>
          <w:szCs w:val="28"/>
        </w:rPr>
        <w:t>Д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л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я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5"/>
          <w:sz w:val="28"/>
          <w:szCs w:val="28"/>
        </w:rPr>
        <w:t>реализаци</w:t>
      </w:r>
      <w:r w:rsidRPr="00A15E2A">
        <w:rPr>
          <w:rFonts w:ascii="Times New Roman" w:eastAsia="Calibri" w:hAnsi="Times New Roman" w:cs="Times New Roman"/>
          <w:color w:val="0D0D0D"/>
          <w:w w:val="95"/>
          <w:sz w:val="28"/>
          <w:szCs w:val="28"/>
        </w:rPr>
        <w:t>и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каждо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й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задач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и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был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и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подобр</w:t>
      </w:r>
      <w:r w:rsidRPr="00A15E2A">
        <w:rPr>
          <w:rFonts w:ascii="Times New Roman" w:eastAsia="Calibri" w:hAnsi="Times New Roman" w:cs="Times New Roman"/>
          <w:color w:val="0D0D0D"/>
          <w:spacing w:val="1"/>
          <w:w w:val="95"/>
          <w:sz w:val="28"/>
          <w:szCs w:val="28"/>
        </w:rPr>
        <w:t>ан</w:t>
      </w:r>
      <w:r w:rsidRPr="00A15E2A">
        <w:rPr>
          <w:rFonts w:ascii="Times New Roman" w:eastAsia="Calibri" w:hAnsi="Times New Roman" w:cs="Times New Roman"/>
          <w:color w:val="0D0D0D"/>
          <w:w w:val="95"/>
          <w:sz w:val="28"/>
          <w:szCs w:val="28"/>
        </w:rPr>
        <w:t>ы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приемы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,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основанны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е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5"/>
          <w:sz w:val="28"/>
          <w:szCs w:val="28"/>
        </w:rPr>
        <w:t>н</w:t>
      </w:r>
      <w:r w:rsidRPr="00A15E2A">
        <w:rPr>
          <w:rFonts w:ascii="Times New Roman" w:eastAsia="Calibri" w:hAnsi="Times New Roman" w:cs="Times New Roman"/>
          <w:color w:val="0D0D0D"/>
          <w:w w:val="95"/>
          <w:sz w:val="28"/>
          <w:szCs w:val="28"/>
        </w:rPr>
        <w:t>а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proofErr w:type="spellStart"/>
      <w:r w:rsidRPr="00A15E2A">
        <w:rPr>
          <w:rFonts w:ascii="Times New Roman" w:eastAsia="Calibri" w:hAnsi="Times New Roman" w:cs="Times New Roman"/>
          <w:color w:val="0D0D0D"/>
          <w:spacing w:val="1"/>
          <w:w w:val="95"/>
          <w:sz w:val="28"/>
          <w:szCs w:val="28"/>
        </w:rPr>
        <w:t>игро</w:t>
      </w:r>
      <w:r w:rsidRPr="00A15E2A">
        <w:rPr>
          <w:rFonts w:ascii="Times New Roman" w:eastAsia="Calibri" w:hAnsi="Times New Roman" w:cs="Times New Roman"/>
          <w:color w:val="0D0D0D"/>
          <w:spacing w:val="1"/>
          <w:w w:val="97"/>
          <w:sz w:val="28"/>
          <w:szCs w:val="28"/>
        </w:rPr>
        <w:t>в</w:t>
      </w:r>
      <w:r w:rsidRPr="00A15E2A">
        <w:rPr>
          <w:rFonts w:ascii="Times New Roman" w:eastAsia="Calibri" w:hAnsi="Times New Roman" w:cs="Times New Roman"/>
          <w:color w:val="0D0D0D"/>
          <w:spacing w:val="-159"/>
          <w:w w:val="95"/>
          <w:sz w:val="28"/>
          <w:szCs w:val="28"/>
        </w:rPr>
        <w:t>ы</w:t>
      </w:r>
      <w:r w:rsid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ых</w:t>
      </w:r>
      <w:proofErr w:type="spellEnd"/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5"/>
          <w:sz w:val="28"/>
          <w:szCs w:val="28"/>
        </w:rPr>
        <w:t>о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бучающи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х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ситуациях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,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котор</w:t>
      </w:r>
      <w:r w:rsidRPr="00A15E2A">
        <w:rPr>
          <w:rFonts w:ascii="Times New Roman" w:eastAsia="Calibri" w:hAnsi="Times New Roman" w:cs="Times New Roman"/>
          <w:color w:val="0D0D0D"/>
          <w:spacing w:val="1"/>
          <w:w w:val="95"/>
          <w:sz w:val="28"/>
          <w:szCs w:val="28"/>
        </w:rPr>
        <w:t>ы</w:t>
      </w:r>
      <w:r w:rsidRPr="00A15E2A">
        <w:rPr>
          <w:rFonts w:ascii="Times New Roman" w:eastAsia="Calibri" w:hAnsi="Times New Roman" w:cs="Times New Roman"/>
          <w:color w:val="0D0D0D"/>
          <w:w w:val="95"/>
          <w:sz w:val="28"/>
          <w:szCs w:val="28"/>
        </w:rPr>
        <w:t>е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побуждал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и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дете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й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proofErr w:type="gramStart"/>
      <w:r w:rsidRPr="00A15E2A">
        <w:rPr>
          <w:rFonts w:ascii="Times New Roman" w:eastAsia="Calibri" w:hAnsi="Times New Roman" w:cs="Times New Roman"/>
          <w:color w:val="0D0D0D"/>
          <w:w w:val="99"/>
          <w:sz w:val="28"/>
          <w:szCs w:val="28"/>
        </w:rPr>
        <w:t>к</w:t>
      </w:r>
      <w:proofErr w:type="gramEnd"/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активно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й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spacing w:val="1"/>
          <w:w w:val="93"/>
          <w:sz w:val="28"/>
          <w:szCs w:val="28"/>
        </w:rPr>
        <w:t>р</w:t>
      </w:r>
      <w:r w:rsidRPr="00A15E2A">
        <w:rPr>
          <w:rFonts w:ascii="Times New Roman" w:eastAsia="Calibri" w:hAnsi="Times New Roman" w:cs="Times New Roman"/>
          <w:color w:val="0D0D0D"/>
          <w:spacing w:val="1"/>
          <w:w w:val="96"/>
          <w:sz w:val="28"/>
          <w:szCs w:val="28"/>
        </w:rPr>
        <w:t>ечево</w:t>
      </w:r>
      <w:r w:rsidRPr="00A15E2A">
        <w:rPr>
          <w:rFonts w:ascii="Times New Roman" w:eastAsia="Calibri" w:hAnsi="Times New Roman" w:cs="Times New Roman"/>
          <w:color w:val="0D0D0D"/>
          <w:w w:val="96"/>
          <w:sz w:val="28"/>
          <w:szCs w:val="28"/>
        </w:rPr>
        <w:t>й</w:t>
      </w:r>
      <w:r w:rsidRPr="00A15E2A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 xml:space="preserve"> </w:t>
      </w:r>
      <w:r w:rsidRPr="00A15E2A">
        <w:rPr>
          <w:rFonts w:ascii="Times New Roman" w:eastAsia="Calibri" w:hAnsi="Times New Roman" w:cs="Times New Roman"/>
          <w:color w:val="0D0D0D"/>
          <w:w w:val="95"/>
          <w:sz w:val="28"/>
          <w:szCs w:val="28"/>
        </w:rPr>
        <w:t>и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before="31" w:after="0" w:line="244" w:lineRule="auto"/>
        <w:ind w:right="169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мыслительной деятельности. В работе с детьми использовала беседу, вопросы к детям на сообразительность и логическое мышление, проблемные ситуации на закрепление числа, цвета и формы. 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before="31" w:after="0" w:line="244" w:lineRule="auto"/>
        <w:ind w:right="169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Все это способствовало эффективности ООД, мыслительной деятельности и развитию речи, формирование элементарных математических представлений у детей.</w:t>
      </w:r>
    </w:p>
    <w:p w:rsidR="00BE3D9B" w:rsidRPr="00C87C44" w:rsidRDefault="00812957" w:rsidP="00BE3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D0D0D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344D985" wp14:editId="23599BA9">
            <wp:simplePos x="0" y="0"/>
            <wp:positionH relativeFrom="column">
              <wp:posOffset>-1437379</wp:posOffset>
            </wp:positionH>
            <wp:positionV relativeFrom="paragraph">
              <wp:posOffset>-1772803</wp:posOffset>
            </wp:positionV>
            <wp:extent cx="9059476" cy="12279086"/>
            <wp:effectExtent l="0" t="0" r="889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atik-odev-kapagi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9475" cy="1227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A41"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Дети были активны, внимательны, чувствовали себя комфортно.</w:t>
      </w:r>
      <w:r w:rsidR="00BE3D9B" w:rsidRPr="00BE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D9B" w:rsidRPr="00C8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соблюдены психологические требования к занятию  в начале занятия детей заинтересовала, собрала, настроила на занятие, </w:t>
      </w:r>
      <w:proofErr w:type="gramStart"/>
      <w:r w:rsidR="00BE3D9B" w:rsidRPr="00C87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поставили проблему</w:t>
      </w:r>
      <w:proofErr w:type="gramEnd"/>
      <w:r w:rsidR="00BE3D9B" w:rsidRPr="00C87C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определили мотивацию к занятию, в конце занятия подведена рефлексия</w:t>
      </w:r>
      <w:r w:rsidR="00BE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0A41" w:rsidRPr="00A15E2A" w:rsidRDefault="004D0A41" w:rsidP="009210FC">
      <w:pPr>
        <w:kinsoku w:val="0"/>
        <w:overflowPunct w:val="0"/>
        <w:autoSpaceDE w:val="0"/>
        <w:autoSpaceDN w:val="0"/>
        <w:adjustRightInd w:val="0"/>
        <w:spacing w:before="31" w:after="0" w:line="244" w:lineRule="auto"/>
        <w:ind w:right="169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15E2A">
        <w:rPr>
          <w:rFonts w:ascii="Times New Roman" w:eastAsia="Calibri" w:hAnsi="Times New Roman" w:cs="Times New Roman"/>
          <w:color w:val="0D0D0D"/>
          <w:sz w:val="28"/>
          <w:szCs w:val="28"/>
        </w:rPr>
        <w:t>Я считаю, что поставленных целей и задач я достигла.</w:t>
      </w:r>
    </w:p>
    <w:p w:rsidR="004D0A41" w:rsidRPr="00A15E2A" w:rsidRDefault="004D0A41" w:rsidP="00CF1C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614B6" w:rsidRPr="00BE3D9B" w:rsidRDefault="00F614B6" w:rsidP="00BE3D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14B6" w:rsidRPr="00C87C44" w:rsidRDefault="00F614B6" w:rsidP="00E8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91E71" w:rsidRPr="00C87C44" w:rsidRDefault="00291E71" w:rsidP="00E8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291E71" w:rsidRPr="00C87C44" w:rsidSect="005853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jestic X">
    <w:altName w:val="Mistral"/>
    <w:charset w:val="CC"/>
    <w:family w:val="script"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7D"/>
    <w:rsid w:val="0002267C"/>
    <w:rsid w:val="00047E09"/>
    <w:rsid w:val="00081705"/>
    <w:rsid w:val="000936C9"/>
    <w:rsid w:val="00096C9C"/>
    <w:rsid w:val="000C1F47"/>
    <w:rsid w:val="00117EBC"/>
    <w:rsid w:val="00120064"/>
    <w:rsid w:val="00122604"/>
    <w:rsid w:val="00127D84"/>
    <w:rsid w:val="00130C9B"/>
    <w:rsid w:val="0013737D"/>
    <w:rsid w:val="001838D0"/>
    <w:rsid w:val="001845C0"/>
    <w:rsid w:val="001939D1"/>
    <w:rsid w:val="001E2314"/>
    <w:rsid w:val="001F20C5"/>
    <w:rsid w:val="002541D1"/>
    <w:rsid w:val="002629D1"/>
    <w:rsid w:val="00270D22"/>
    <w:rsid w:val="00274190"/>
    <w:rsid w:val="00284F9F"/>
    <w:rsid w:val="00291E71"/>
    <w:rsid w:val="00292D95"/>
    <w:rsid w:val="00294217"/>
    <w:rsid w:val="002D1B4C"/>
    <w:rsid w:val="002D6EC3"/>
    <w:rsid w:val="002E6A64"/>
    <w:rsid w:val="002F6D62"/>
    <w:rsid w:val="00345688"/>
    <w:rsid w:val="0037786E"/>
    <w:rsid w:val="003A1F14"/>
    <w:rsid w:val="003C41D6"/>
    <w:rsid w:val="004042FE"/>
    <w:rsid w:val="0041540B"/>
    <w:rsid w:val="00424B3F"/>
    <w:rsid w:val="00424C2B"/>
    <w:rsid w:val="00441E0E"/>
    <w:rsid w:val="00457896"/>
    <w:rsid w:val="0047280C"/>
    <w:rsid w:val="0047325F"/>
    <w:rsid w:val="00476941"/>
    <w:rsid w:val="004978C6"/>
    <w:rsid w:val="004B7996"/>
    <w:rsid w:val="004C232E"/>
    <w:rsid w:val="004D0A41"/>
    <w:rsid w:val="005539B0"/>
    <w:rsid w:val="0056513C"/>
    <w:rsid w:val="0056757E"/>
    <w:rsid w:val="005853B4"/>
    <w:rsid w:val="005B5266"/>
    <w:rsid w:val="005C2474"/>
    <w:rsid w:val="005E0DB0"/>
    <w:rsid w:val="005F3F01"/>
    <w:rsid w:val="006374C0"/>
    <w:rsid w:val="006442D5"/>
    <w:rsid w:val="00652D4A"/>
    <w:rsid w:val="00652FC8"/>
    <w:rsid w:val="0066141A"/>
    <w:rsid w:val="006879D9"/>
    <w:rsid w:val="006E4EAC"/>
    <w:rsid w:val="006F16B5"/>
    <w:rsid w:val="00711EDF"/>
    <w:rsid w:val="00740C6D"/>
    <w:rsid w:val="0076113F"/>
    <w:rsid w:val="00793237"/>
    <w:rsid w:val="007D2492"/>
    <w:rsid w:val="007E254E"/>
    <w:rsid w:val="00801613"/>
    <w:rsid w:val="00803D12"/>
    <w:rsid w:val="008108DB"/>
    <w:rsid w:val="00812957"/>
    <w:rsid w:val="008537B8"/>
    <w:rsid w:val="00861637"/>
    <w:rsid w:val="00880B08"/>
    <w:rsid w:val="00896304"/>
    <w:rsid w:val="008A416B"/>
    <w:rsid w:val="008C0501"/>
    <w:rsid w:val="008C2263"/>
    <w:rsid w:val="009210FC"/>
    <w:rsid w:val="00923D90"/>
    <w:rsid w:val="009616A0"/>
    <w:rsid w:val="009618D0"/>
    <w:rsid w:val="00972AE0"/>
    <w:rsid w:val="0098341C"/>
    <w:rsid w:val="00993872"/>
    <w:rsid w:val="00A03ABA"/>
    <w:rsid w:val="00A15E2A"/>
    <w:rsid w:val="00A20A0C"/>
    <w:rsid w:val="00A33BAE"/>
    <w:rsid w:val="00A729F9"/>
    <w:rsid w:val="00A77C4E"/>
    <w:rsid w:val="00AA66F1"/>
    <w:rsid w:val="00B07AC7"/>
    <w:rsid w:val="00B10D7E"/>
    <w:rsid w:val="00B20184"/>
    <w:rsid w:val="00B47DCE"/>
    <w:rsid w:val="00B61697"/>
    <w:rsid w:val="00B82387"/>
    <w:rsid w:val="00BA4D69"/>
    <w:rsid w:val="00BE3D9B"/>
    <w:rsid w:val="00BF0E3E"/>
    <w:rsid w:val="00C05512"/>
    <w:rsid w:val="00C20CA1"/>
    <w:rsid w:val="00C31096"/>
    <w:rsid w:val="00C34DE8"/>
    <w:rsid w:val="00C5701E"/>
    <w:rsid w:val="00C84217"/>
    <w:rsid w:val="00C87C44"/>
    <w:rsid w:val="00C9366E"/>
    <w:rsid w:val="00C954F8"/>
    <w:rsid w:val="00CA264C"/>
    <w:rsid w:val="00CB7A4E"/>
    <w:rsid w:val="00CE7A24"/>
    <w:rsid w:val="00CF1CE2"/>
    <w:rsid w:val="00D019C6"/>
    <w:rsid w:val="00DB03C1"/>
    <w:rsid w:val="00DB0A07"/>
    <w:rsid w:val="00E141C1"/>
    <w:rsid w:val="00E40EB4"/>
    <w:rsid w:val="00E522DE"/>
    <w:rsid w:val="00E52E53"/>
    <w:rsid w:val="00E77AEF"/>
    <w:rsid w:val="00E8767D"/>
    <w:rsid w:val="00EA11FF"/>
    <w:rsid w:val="00EC5B6B"/>
    <w:rsid w:val="00EE3E7D"/>
    <w:rsid w:val="00F17D71"/>
    <w:rsid w:val="00F54B30"/>
    <w:rsid w:val="00F614B6"/>
    <w:rsid w:val="00FB254E"/>
    <w:rsid w:val="00FB675E"/>
    <w:rsid w:val="00FD7CBF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762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Пользователь</cp:lastModifiedBy>
  <cp:revision>58</cp:revision>
  <dcterms:created xsi:type="dcterms:W3CDTF">2020-03-23T05:04:00Z</dcterms:created>
  <dcterms:modified xsi:type="dcterms:W3CDTF">2022-03-17T06:23:00Z</dcterms:modified>
</cp:coreProperties>
</file>